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9.jpeg" ContentType="image/jpeg"/>
  <Override PartName="/word/media/image12.jpeg" ContentType="image/jpeg"/>
  <Override PartName="/word/media/image13.jpeg" ContentType="image/jpeg"/>
  <Override PartName="/word/media/image8.jpeg" ContentType="image/jpeg"/>
  <Override PartName="/word/media/image11.jpeg" ContentType="image/jpeg"/>
  <Override PartName="/word/media/image7.jpeg" ContentType="image/jpeg"/>
  <Override PartName="/word/media/image10.jpeg" ContentType="image/jpeg"/>
  <Override PartName="/word/media/image6.jpeg" ContentType="image/jpeg"/>
  <Override PartName="/word/media/image5.jpeg" ContentType="image/jpeg"/>
  <Override PartName="/word/media/image22.jpeg" ContentType="image/jpeg"/>
  <Override PartName="/word/media/image4.jpeg" ContentType="image/jpeg"/>
  <Override PartName="/word/media/image21.jpeg" ContentType="image/jpeg"/>
  <Override PartName="/word/media/image19.jpeg" ContentType="image/jpeg"/>
  <Override PartName="/word/media/image1.jpeg" ContentType="image/jpeg"/>
  <Override PartName="/word/media/image3.jpeg" ContentType="image/jpeg"/>
  <Override PartName="/word/media/image20.jpeg" ContentType="image/jpeg"/>
  <Override PartName="/word/media/image18.jpeg" ContentType="image/jpeg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2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spacing w:before="40" w:after="0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Normal"/>
        <w:rPr/>
      </w:pPr>
      <w:r>
        <w:rPr/>
      </w:r>
    </w:p>
    <w:p>
      <w:pPr>
        <w:pStyle w:val="Heading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1"/>
        <w:rPr>
          <w:b/>
          <w:bCs/>
          <w:color w:val="auto"/>
        </w:rPr>
      </w:pPr>
      <w:r>
        <w:rPr>
          <w:b/>
          <w:bCs/>
          <w:color w:val="auto"/>
        </w:rPr>
        <w:t xml:space="preserve">                                                 </w:t>
      </w:r>
      <w:r>
        <w:rPr>
          <w:b/>
          <w:bCs/>
          <w:color w:val="auto"/>
          <w:sz w:val="40"/>
          <w:szCs w:val="40"/>
        </w:rPr>
        <w:t xml:space="preserve">NAS COLLEGE  </w:t>
      </w:r>
    </w:p>
    <w:p>
      <w:pPr>
        <w:pStyle w:val="Heading1"/>
        <w:rPr>
          <w:b/>
          <w:bCs/>
          <w:color w:val="auto"/>
          <w:sz w:val="40"/>
          <w:szCs w:val="40"/>
        </w:rPr>
      </w:pPr>
      <w:r>
        <w:rPr>
          <w:b/>
          <w:bCs/>
          <w:color w:val="auto"/>
          <w:sz w:val="40"/>
          <w:szCs w:val="40"/>
        </w:rPr>
        <w:t xml:space="preserve">                                     </w:t>
      </w:r>
      <w:r>
        <w:rPr>
          <w:b/>
          <w:bCs/>
          <w:color w:val="auto"/>
          <w:sz w:val="40"/>
          <w:szCs w:val="40"/>
        </w:rPr>
        <w:t>NSS REPORT 2023</w:t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40"/>
          <w:szCs w:val="40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40"/>
          <w:szCs w:val="40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Heading2"/>
        <w:rPr>
          <w:rFonts w:ascii="Calibri" w:hAnsi="Calibri" w:cs="Calibri" w:asciiTheme="minorHAnsi" w:cstheme="minorHAnsi" w:hAnsiTheme="minorHAnsi"/>
          <w:b/>
          <w:bCs/>
          <w:color w:val="auto"/>
          <w:sz w:val="32"/>
          <w:szCs w:val="32"/>
        </w:rPr>
      </w:pPr>
      <w:r>
        <w:rPr>
          <w:rFonts w:cs="Calibri" w:cstheme="minorHAnsi" w:ascii="Calibri" w:hAnsi="Calibri"/>
          <w:b/>
          <w:bCs/>
          <w:color w:themeColor="accent1" w:themeShade="bf" w:val="auto"/>
          <w:sz w:val="32"/>
          <w:szCs w:val="32"/>
        </w:rPr>
      </w:r>
    </w:p>
    <w:p>
      <w:pPr>
        <w:pStyle w:val="Normal"/>
        <w:rPr>
          <w:b/>
          <w:sz w:val="32"/>
          <w:szCs w:val="32"/>
          <w:u w:val="single"/>
        </w:rPr>
      </w:pPr>
      <w:r>
        <w:rPr/>
      </w:r>
    </w:p>
    <w:p>
      <w:pPr>
        <w:pStyle w:val="Normal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OC</w:t>
      </w:r>
      <w:r>
        <w:rPr>
          <w:b/>
          <w:sz w:val="32"/>
          <w:szCs w:val="32"/>
          <w:u w:val="single"/>
        </w:rPr>
        <w:t>TOBER 2023</w:t>
      </w:r>
    </w:p>
    <w:p>
      <w:pPr>
        <w:pStyle w:val="ListParagraph"/>
        <w:numPr>
          <w:ilvl w:val="0"/>
          <w:numId w:val="1"/>
        </w:numPr>
        <w:rPr>
          <w:rFonts w:cs="Calibri" w:cstheme="minorHAnsi"/>
          <w:b/>
          <w:sz w:val="32"/>
          <w:szCs w:val="32"/>
        </w:rPr>
      </w:pPr>
      <w:r>
        <w:rPr>
          <w:rFonts w:cs="Calibri" w:cstheme="minorHAnsi"/>
          <w:b/>
          <w:b/>
          <w:bCs/>
          <w:sz w:val="32"/>
          <w:sz w:val="32"/>
          <w:szCs w:val="32"/>
        </w:rPr>
        <w:t>റെയിൽവേ സ്റ്റേഷനും ബേക്കൽ കോട്ടയും ശുചീകരണം</w:t>
      </w:r>
      <w:r>
        <w:rPr>
          <w:rFonts w:cs="Calibri" w:cstheme="minorHAnsi"/>
          <w:b/>
          <w:b/>
          <w:sz w:val="32"/>
          <w:sz w:val="32"/>
          <w:szCs w:val="32"/>
        </w:rPr>
        <w:t xml:space="preserve"> </w:t>
      </w:r>
      <w:r>
        <w:rPr>
          <w:rFonts w:cs="Calibri" w:cstheme="minorHAnsi"/>
          <w:b/>
          <w:sz w:val="32"/>
          <w:szCs w:val="32"/>
        </w:rPr>
        <w:t>(01-10-2023)</w:t>
      </w:r>
    </w:p>
    <w:p>
      <w:pPr>
        <w:pStyle w:val="ListParagraph"/>
        <w:rPr>
          <w:b w:val="false"/>
          <w:bCs w:val="false"/>
        </w:rPr>
      </w:pP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സംയുക്തമായി സ്വച്ഛ് ഭാരത് പദ്ധതിയുടെ ഭാഗമായി കാഞ്ഞങ്ങാട് റെയിൽവേ സ്റ്റേഷൻ പ്രദേശവും ബേക്കൽ കോട്ടയും ശുചീകരിച്ചു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90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വളണ്ടിയർമാർ പരിപാടിയിൽ പങ്കെടുത്തു</w:t>
      </w:r>
    </w:p>
    <w:p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inline distT="0" distB="0" distL="0" distR="0">
            <wp:extent cx="2164080" cy="2506345"/>
            <wp:effectExtent l="0" t="0" r="0" b="0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41320" cy="2461260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bCs/>
          <w:sz w:val="28"/>
          <w:szCs w:val="28"/>
        </w:rPr>
        <w:t xml:space="preserve"> </w:t>
      </w:r>
    </w:p>
    <w:p>
      <w:pPr>
        <w:pStyle w:val="ListParagraph"/>
        <w:rPr>
          <w:rFonts w:ascii="Times New Roman" w:hAnsi="Times New Roman" w:cs="Times New Roman"/>
          <w:bCs/>
          <w:sz w:val="28"/>
          <w:szCs w:val="28"/>
        </w:rPr>
      </w:pPr>
      <w:r>
        <w:rPr/>
        <w:drawing>
          <wp:inline distT="0" distB="0" distL="0" distR="0">
            <wp:extent cx="2902585" cy="3139440"/>
            <wp:effectExtent l="0" t="0" r="0" b="0"/>
            <wp:docPr id="3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506980" cy="3139440"/>
            <wp:effectExtent l="0" t="0" r="0" b="0"/>
            <wp:docPr id="4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rFonts w:cs="Calibri" w:cstheme="minorHAnsi"/>
          <w:b/>
          <w:sz w:val="32"/>
          <w:szCs w:val="32"/>
        </w:rPr>
      </w:pP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സമാധാന സന്ദേശ യാത്ര </w:t>
      </w:r>
      <w:r>
        <w:rPr>
          <w:rStyle w:val="Strong"/>
          <w:rFonts w:cs="Times New Roman" w:ascii="Times New Roman" w:hAnsi="Times New Roman"/>
          <w:sz w:val="32"/>
          <w:szCs w:val="32"/>
        </w:rPr>
        <w:t>(02-10-2023)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സർവോദയ മണ്ഡലത്തിനൊപ്പം ഗാന്ധി ജയന്തി ആഘോഷങ്ങളുടെ ഭാഗമായി സമാധാന സന്ദേശ യാത്ര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20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വളണ്ടിയർമാർ സമാധാന യാത്രയിൽ പങ്കെടുത്തു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പ്രോഗ്രാം ഓഫിസർ വിജയകുമാർ സാർ ഗാന്ധി ജയന്തി സന്ദേശം ഉയർത്തിപ്പിടിച്ച് സംസാരിച്ചു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</w:t>
      </w:r>
      <w:r>
        <w:rPr/>
        <w:drawing>
          <wp:inline distT="0" distB="0" distL="0" distR="0">
            <wp:extent cx="2468880" cy="2834640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966720" cy="2819400"/>
            <wp:effectExtent l="0" t="0" r="0" b="0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 </w:t>
      </w:r>
    </w:p>
    <w:p>
      <w:pPr>
        <w:pStyle w:val="Normal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sz w:val="32"/>
          <w:szCs w:val="32"/>
        </w:rPr>
      </w:pPr>
      <w:r>
        <w:rPr>
          <w:rStyle w:val="Strong"/>
          <w:rFonts w:cs="Times New Roman" w:ascii="Times New Roman" w:hAnsi="Times New Roman"/>
          <w:sz w:val="24"/>
          <w:szCs w:val="24"/>
        </w:rPr>
        <w:t xml:space="preserve">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രക്തദാന ക്യാമ്പ് </w:t>
      </w:r>
      <w:r>
        <w:rPr>
          <w:rStyle w:val="Strong"/>
          <w:rFonts w:cs="Times New Roman" w:ascii="Times New Roman" w:hAnsi="Times New Roman"/>
          <w:sz w:val="32"/>
          <w:szCs w:val="32"/>
        </w:rPr>
        <w:t>(04-10-2023)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5,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രുധിര സേന കാസർഗോഡ് എന്നിവരുടെ നേതൃത്വത്തിൽ കാസർഗോഡ് ജനറൽ ആശുപത്രി ബ്ലഡ് ബാങ്കുമായി സഹകരിച്ച് രക്തദാന ക്യാമ്പ്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വളണ്ടിയർമാരുടെയും കോളേജ് വിദ്യാർത്ഥികളുടെയും മികച്ച സഹകരണം ക്യാമ്പിന് ലഭിച്ചു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362200" cy="3215640"/>
            <wp:effectExtent l="0" t="0" r="0" b="0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bCs/>
          <w:sz w:val="24"/>
          <w:szCs w:val="24"/>
        </w:rPr>
        <w:t xml:space="preserve"> </w:t>
      </w:r>
      <w:r>
        <w:rPr/>
        <w:drawing>
          <wp:inline distT="0" distB="0" distL="0" distR="0">
            <wp:extent cx="2814320" cy="3185160"/>
            <wp:effectExtent l="0" t="0" r="0" b="0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3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b/>
          <w:sz w:val="32"/>
          <w:szCs w:val="32"/>
        </w:rPr>
      </w:pPr>
      <w:r>
        <w:rPr/>
        <w:drawing>
          <wp:inline distT="0" distB="0" distL="0" distR="0">
            <wp:extent cx="3314700" cy="3131820"/>
            <wp:effectExtent l="0" t="0" r="0" b="0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sz w:val="32"/>
          <w:szCs w:val="32"/>
        </w:rPr>
      </w:pPr>
      <w:r>
        <w:rPr>
          <w:rStyle w:val="Strong"/>
          <w:rFonts w:cs="Times New Roman" w:ascii="Times New Roman" w:hAnsi="Times New Roman"/>
          <w:sz w:val="32"/>
          <w:szCs w:val="32"/>
        </w:rPr>
        <w:t xml:space="preserve">4.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വിളവെടുപ്പ് ഉത്സവം </w:t>
      </w:r>
      <w:r>
        <w:rPr>
          <w:rStyle w:val="Strong"/>
          <w:rFonts w:cs="Times New Roman" w:ascii="Times New Roman" w:hAnsi="Times New Roman"/>
          <w:sz w:val="32"/>
          <w:szCs w:val="32"/>
        </w:rPr>
        <w:t>(07-10-2023)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ബാത്തൂർ പാദശേഖര കമ്മിറ്റി സംയുക്തമായി വിളവെടുപ്പ് ഉത്സവം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കൊടോം ബെളൂർ ഗ്രാമപഞ്ചായത്ത് പ്രസിഡന്റ് പി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ദാമോദരൻ പരിപാടിയുടെ ഉദ്ഘാടനം നിർവഹിച്ചു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വോളണ്ടിയർ സെക്രട്ടറിമാരായ സഞ്ജയ്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,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മീനാക്ഷി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,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വൈശാഖ്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,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ശ്രീജിഷ എന്നിവർ പരിപാടി നയിച്ചു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rPr>
          <w:b/>
          <w:sz w:val="32"/>
          <w:szCs w:val="32"/>
        </w:rPr>
      </w:pPr>
      <w:r>
        <w:rPr/>
        <w:drawing>
          <wp:inline distT="0" distB="0" distL="0" distR="0">
            <wp:extent cx="2915920" cy="3284220"/>
            <wp:effectExtent l="0" t="0" r="0" b="0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 </w:t>
      </w:r>
      <w:r>
        <w:rPr/>
        <w:drawing>
          <wp:inline distT="0" distB="0" distL="0" distR="0">
            <wp:extent cx="2773680" cy="3253740"/>
            <wp:effectExtent l="0" t="0" r="0" b="0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left"/>
        <w:rPr>
          <w:b/>
          <w:sz w:val="32"/>
          <w:szCs w:val="32"/>
        </w:rPr>
      </w:pPr>
      <w:r>
        <w:rPr>
          <w:rStyle w:val="Strong"/>
          <w:rFonts w:cs="Times New Roman" w:ascii="Times New Roman" w:hAnsi="Times New Roman"/>
          <w:sz w:val="32"/>
          <w:szCs w:val="32"/>
        </w:rPr>
        <w:t xml:space="preserve">5.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അമൃത കലശ യാത്ര </w:t>
      </w:r>
      <w:r>
        <w:rPr>
          <w:rStyle w:val="Strong"/>
          <w:rFonts w:cs="Times New Roman" w:ascii="Times New Roman" w:hAnsi="Times New Roman"/>
          <w:sz w:val="32"/>
          <w:szCs w:val="32"/>
        </w:rPr>
        <w:t>(12-10-2023)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കാഞ്ഞങ്ങാട്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4, 5 &amp; 96 '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മേരാ മട്ടി മേരാ ദേശ്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'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പദ്ധതിയുടെ ഭാഗമായി അമൃത കലശ യാത്ര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കോളേജിലെ ഏകദേശം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300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വിദ്യാർത്ഥികൾ വിവിധ പ്രദേശങ്ങളിൽ നിന്ന് മണ്ണ് ശേഖരിച്ച് കോളേജിൽ സൂക്ഷിക്കുകയും തുടർന്ന് അമൃത കലശത്തിൽ നിക്ഷേപിക്കുകയും ചെയ്തു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കോളേജ് പ്രിൻസിപ്പാൾ ഡോ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കെ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വി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മുരളി അമൃത കലശ യാത്രയുടെ ഉദ്ഘാടനം നിർവഹിച്ചു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കാസർഗോഡ് ജില്ലാ നേഹ്രു യുവ കേന്ദ്ര യൂത്ത് ഓഫീസർ അഖിൽ പി മുഖ്യാതിഥിയായിരുന്നു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430780" cy="2750820"/>
            <wp:effectExtent l="0" t="0" r="0" b="0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bCs/>
          <w:sz w:val="24"/>
          <w:szCs w:val="24"/>
        </w:rPr>
        <w:t xml:space="preserve">  </w:t>
      </w:r>
      <w:r>
        <w:rPr/>
        <w:drawing>
          <wp:inline distT="0" distB="0" distL="0" distR="0">
            <wp:extent cx="2956560" cy="2779395"/>
            <wp:effectExtent l="0" t="0" r="0" b="0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3901440" cy="2926080"/>
            <wp:effectExtent l="0" t="0" r="0" b="0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</w:r>
    </w:p>
    <w:p>
      <w:pPr>
        <w:pStyle w:val="Normal"/>
        <w:ind w:left="360"/>
        <w:rPr>
          <w:rFonts w:cs="Calibri" w:cstheme="minorHAnsi"/>
          <w:b/>
          <w:sz w:val="32"/>
          <w:szCs w:val="32"/>
        </w:rPr>
      </w:pPr>
      <w:r>
        <w:rPr>
          <w:rFonts w:cs="Calibri" w:cstheme="minorHAnsi"/>
          <w:b/>
          <w:sz w:val="32"/>
          <w:szCs w:val="32"/>
        </w:rPr>
      </w:r>
    </w:p>
    <w:p>
      <w:pPr>
        <w:pStyle w:val="Normal"/>
        <w:ind w:left="360"/>
        <w:rPr/>
      </w:pPr>
      <w:r>
        <w:rPr>
          <w:rStyle w:val="Strong"/>
          <w:rFonts w:cs="Times New Roman" w:ascii="Times New Roman" w:hAnsi="Times New Roman"/>
          <w:sz w:val="32"/>
          <w:szCs w:val="32"/>
        </w:rPr>
        <w:t xml:space="preserve">6.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ജില്ലാ ക്വിസ് മത്സരം </w:t>
      </w:r>
      <w:r>
        <w:rPr>
          <w:rStyle w:val="Strong"/>
          <w:rFonts w:cs="Times New Roman" w:ascii="Times New Roman" w:hAnsi="Times New Roman"/>
          <w:sz w:val="32"/>
          <w:szCs w:val="32"/>
        </w:rPr>
        <w:t xml:space="preserve">&amp;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മയക്കുമരുന്ന് വിരുദ്ധ പ്രചാരണം </w:t>
      </w:r>
      <w:r>
        <w:rPr>
          <w:rStyle w:val="Strong"/>
          <w:rFonts w:cs="Times New Roman" w:ascii="Times New Roman" w:hAnsi="Times New Roman"/>
          <w:sz w:val="32"/>
          <w:szCs w:val="32"/>
        </w:rPr>
        <w:t>(12-10-2023)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5,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സംസ്ഥാന എക്സൈസ് വകുപ്പിന്റെ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'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വിമുക്തി മിഷൻ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'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പദ്ധതിയുടെ ഭാഗമായി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'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ജില്ലാ ക്വിസ് മത്സരം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&amp;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മയക്കുമരുന്ന് വിരുദ്ധ പ്രചാരണം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'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എന്ന പരിപാടി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എക്സൈസ് കമ്മിഷണർ ജയരാജൻ പരിപാടിയുടെ ഉദ്ഘാടനം നിർവഹിച്ചു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60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വളണ്ടിയർമാർ പരിപാടിയിൽ പങ്കെടുത്തു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933700" cy="3685540"/>
            <wp:effectExtent l="0" t="0" r="0" b="0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743200" cy="3695700"/>
            <wp:effectExtent l="0" t="0" r="0" b="0"/>
            <wp:docPr id="16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jc w:val="left"/>
        <w:rPr/>
      </w:pPr>
      <w:r>
        <w:rPr>
          <w:rStyle w:val="Strong"/>
          <w:rFonts w:cs="Times New Roman" w:ascii="Times New Roman" w:hAnsi="Times New Roman"/>
          <w:b/>
          <w:bCs/>
          <w:sz w:val="32"/>
          <w:szCs w:val="32"/>
        </w:rPr>
        <w:t xml:space="preserve">7. </w:t>
      </w:r>
      <w:r>
        <w:rPr>
          <w:rStyle w:val="Strong"/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ക്യാമ്പസ് ശുചീകരണം </w:t>
      </w:r>
      <w:r>
        <w:rPr>
          <w:rStyle w:val="Strong"/>
          <w:rFonts w:cs="Times New Roman" w:ascii="Times New Roman" w:hAnsi="Times New Roman"/>
          <w:b/>
          <w:bCs/>
          <w:sz w:val="32"/>
          <w:szCs w:val="32"/>
        </w:rPr>
        <w:t>(13-10-2023)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4 &amp; 5 '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ക്യാമ്പസ് ശുചീകരണം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'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പ്രോഗ്രാമിന്റെ ഭാഗമായി വലിയൊരു ശുചീകരണ പ്രവർത്തനം നടത്തി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വളണ്ടിയർമാരുടെ വീടുകളും സമീപ പ്രദേശങ്ങളും ശുചീകരിച്ചു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ഇരുപത്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വളണ്ടിയർമാർ ശുചീകരണ പ്രവർത്തനത്തിൽ പങ്കെടുത്തു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640965" cy="2962275"/>
            <wp:effectExtent l="0" t="0" r="0" b="0"/>
            <wp:docPr id="17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96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17520" cy="2964180"/>
            <wp:effectExtent l="0" t="0" r="0" b="0"/>
            <wp:docPr id="18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936875" cy="2887980"/>
            <wp:effectExtent l="0" t="0" r="0" b="0"/>
            <wp:docPr id="19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7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jc w:val="left"/>
        <w:rPr/>
      </w:pPr>
      <w:r>
        <w:rPr>
          <w:rStyle w:val="Strong"/>
          <w:rFonts w:cs="Times New Roman" w:ascii="Times New Roman" w:hAnsi="Times New Roman"/>
          <w:sz w:val="32"/>
          <w:szCs w:val="32"/>
        </w:rPr>
        <w:t xml:space="preserve">8.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വൈറ്റ് കെയിൻ റാലി </w:t>
      </w:r>
      <w:r>
        <w:rPr>
          <w:rStyle w:val="Strong"/>
          <w:rFonts w:cs="Times New Roman" w:ascii="Times New Roman" w:hAnsi="Times New Roman"/>
          <w:sz w:val="32"/>
          <w:szCs w:val="32"/>
        </w:rPr>
        <w:t>(15-10-2023)</w:t>
      </w:r>
      <w:r>
        <w:rPr>
          <w:rFonts w:cs="Times New Roman" w:ascii="Times New Roman" w:hAnsi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ആർട്സ് ആന്റ് സയൻസ്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 &amp; 5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ലയൺസ് ക്ലബിന്റെ നേതൃത്വത്തിൽ വൈറ്റ് കെയിൻ റാലി സംഘടിപ്പിച്ചു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കാഴ്ചവൈകല്യമുള്ളവർ അണിനിരന്നാണ് ഈ പരിപാടി നടന്നത്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40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 വളണ്ടിയർമാർ പരിപാടിയിൽ പങ്കെടുത്തു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2232660" cy="3449320"/>
            <wp:effectExtent l="0" t="0" r="0" b="0"/>
            <wp:docPr id="20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30880" cy="3448685"/>
            <wp:effectExtent l="0" t="0" r="0" b="0"/>
            <wp:docPr id="21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</w:r>
    </w:p>
    <w:p>
      <w:pPr>
        <w:pStyle w:val="Normal"/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/>
        <w:drawing>
          <wp:inline distT="0" distB="0" distL="0" distR="0">
            <wp:extent cx="3566160" cy="2674620"/>
            <wp:effectExtent l="0" t="0" r="0" b="0"/>
            <wp:docPr id="22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cs="Times New Roman" w:ascii="Times New Roman" w:hAnsi="Times New Roman"/>
          <w:bCs/>
          <w:sz w:val="24"/>
          <w:szCs w:val="24"/>
        </w:rPr>
      </w:r>
    </w:p>
    <w:p>
      <w:pPr>
        <w:pStyle w:val="Normal"/>
        <w:spacing w:before="0" w:after="200"/>
        <w:rPr>
          <w:b/>
          <w:sz w:val="32"/>
          <w:szCs w:val="32"/>
        </w:rPr>
      </w:pPr>
      <w:r>
        <w:rPr>
          <w:b/>
          <w:sz w:val="32"/>
          <w:szCs w:val="32"/>
        </w:rPr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6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ml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Kartika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370c5"/>
    <w:pPr>
      <w:widowControl/>
      <w:bidi w:val="0"/>
      <w:spacing w:lineRule="auto" w:line="276" w:before="0" w:after="200"/>
      <w:jc w:val="left"/>
    </w:pPr>
    <w:rPr>
      <w:rFonts w:ascii="Calibri" w:hAnsi="Calibri" w:eastAsia="Calibri" w:cs="Kartika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4823"/>
    <w:pPr>
      <w:keepNext w:val="true"/>
      <w:keepLines/>
      <w:spacing w:before="240" w:after="0"/>
      <w:outlineLvl w:val="0"/>
    </w:pPr>
    <w:rPr>
      <w:rFonts w:ascii="Cambria" w:hAnsi="Cambria" w:eastAsia="" w:cs="Kartika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7bba"/>
    <w:pPr>
      <w:keepNext w:val="true"/>
      <w:keepLines/>
      <w:spacing w:before="40" w:after="0"/>
      <w:outlineLvl w:val="1"/>
    </w:pPr>
    <w:rPr>
      <w:rFonts w:ascii="Cambria" w:hAnsi="Cambria" w:eastAsia="" w:cs="Kartika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a74b6e"/>
    <w:rPr>
      <w:rFonts w:ascii="Tahoma" w:hAnsi="Tahoma" w:cs="Tahoma"/>
      <w:sz w:val="16"/>
      <w:szCs w:val="16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147bba"/>
    <w:rPr>
      <w:rFonts w:ascii="Cambria" w:hAnsi="Cambria" w:eastAsia="" w:cs="Kartika" w:asciiTheme="majorHAnsi" w:cstheme="majorBidi" w:eastAsiaTheme="majorEastAsia" w:hAnsiTheme="majorHAnsi"/>
      <w:color w:themeColor="accent1" w:themeShade="bf" w:val="365F91"/>
      <w:sz w:val="26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5e4823"/>
    <w:rPr>
      <w:rFonts w:ascii="Cambria" w:hAnsi="Cambria" w:eastAsia="" w:cs="Kartika" w:asciiTheme="majorHAnsi" w:cstheme="majorBidi" w:eastAsiaTheme="majorEastAsia" w:hAnsiTheme="majorHAnsi"/>
      <w:color w:themeColor="accent1" w:themeShade="bf" w:val="365F91"/>
      <w:sz w:val="32"/>
      <w:szCs w:val="32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772e60"/>
    <w:pPr>
      <w:spacing w:before="0" w:after="200"/>
      <w:ind w:left="72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a74b6e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Normal1" w:customStyle="1">
    <w:name w:val="Normal1"/>
    <w:qFormat/>
    <w:rsid w:val="00d077cf"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<Relationship Id="rId2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28C8B0-4BFA-4BFC-8E21-6F4182E98C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Application>LibreOffice/24.2.7.2$Linux_X86_64 LibreOffice_project/420$Build-2</Application>
  <AppVersion>15.0000</AppVersion>
  <Pages>10</Pages>
  <Words>334</Words>
  <Characters>1332</Characters>
  <CharactersWithSpaces>1756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2023-10-15T00:10:00Z</dcterms:created>
  <dc:creator>user</dc:creator>
  <dc:description/>
  <dc:language>en-IN</dc:language>
  <cp:lastModifiedBy/>
  <dcterms:modified xsi:type="dcterms:W3CDTF">2025-02-01T20:04:02Z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43b511c919431efe4470470e2fcd1ec260f1ddb9d2cb3daa5d945c2f2e76ca69</vt:lpwstr>
  </property>
</Properties>
</file>